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EF4F3" w14:textId="77777777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0BC2EF" w14:textId="77777777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1E0F99" w14:textId="77777777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FA7971" w14:textId="3B326580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6CB5E5" w14:textId="77777777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2477A4" w14:textId="5A0F0BCB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1 Discussion 1: </w:t>
      </w:r>
      <w:r w:rsidR="008B19F5" w:rsidRPr="008B19F5">
        <w:rPr>
          <w:rFonts w:ascii="Times New Roman" w:hAnsi="Times New Roman" w:cs="Times New Roman"/>
          <w:sz w:val="24"/>
          <w:szCs w:val="24"/>
        </w:rPr>
        <w:t>Organization Design</w:t>
      </w:r>
      <w:r w:rsidR="0048040F">
        <w:rPr>
          <w:rFonts w:ascii="Times New Roman" w:hAnsi="Times New Roman" w:cs="Times New Roman"/>
          <w:sz w:val="24"/>
          <w:szCs w:val="24"/>
        </w:rPr>
        <w:t xml:space="preserve"> and its Major Components</w:t>
      </w:r>
    </w:p>
    <w:p w14:paraId="7281B0A1" w14:textId="77777777" w:rsidR="00AE4EF6" w:rsidRDefault="008B19F5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9F5">
        <w:rPr>
          <w:rFonts w:ascii="Times New Roman" w:hAnsi="Times New Roman" w:cs="Times New Roman"/>
          <w:sz w:val="24"/>
          <w:szCs w:val="24"/>
        </w:rPr>
        <w:t>Student’s Name</w:t>
      </w:r>
    </w:p>
    <w:p w14:paraId="00618BA1" w14:textId="53E2FA20" w:rsidR="00AE4EF6" w:rsidRDefault="008B19F5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9F5">
        <w:rPr>
          <w:rFonts w:ascii="Times New Roman" w:hAnsi="Times New Roman" w:cs="Times New Roman"/>
          <w:sz w:val="24"/>
          <w:szCs w:val="24"/>
        </w:rPr>
        <w:t>Institutional Affiliation</w:t>
      </w:r>
      <w:r w:rsidR="00AE4EF6">
        <w:rPr>
          <w:rFonts w:ascii="Times New Roman" w:hAnsi="Times New Roman" w:cs="Times New Roman"/>
          <w:sz w:val="24"/>
          <w:szCs w:val="24"/>
        </w:rPr>
        <w:t>s</w:t>
      </w:r>
    </w:p>
    <w:p w14:paraId="7B1768F8" w14:textId="77777777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106F39" w14:textId="5CC749E5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4EF6">
        <w:rPr>
          <w:rFonts w:ascii="Times New Roman" w:hAnsi="Times New Roman" w:cs="Times New Roman"/>
          <w:sz w:val="24"/>
          <w:szCs w:val="24"/>
        </w:rPr>
        <w:lastRenderedPageBreak/>
        <w:t>Week 1 Discussion 1: Organization Design</w:t>
      </w:r>
      <w:r w:rsidR="0048040F">
        <w:rPr>
          <w:rFonts w:ascii="Times New Roman" w:hAnsi="Times New Roman" w:cs="Times New Roman"/>
          <w:sz w:val="24"/>
          <w:szCs w:val="24"/>
        </w:rPr>
        <w:t xml:space="preserve"> and its Major Components</w:t>
      </w:r>
    </w:p>
    <w:p w14:paraId="146E37E4" w14:textId="180E7F7A" w:rsidR="00AE4EF6" w:rsidRDefault="003B5431" w:rsidP="00AE4E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3823">
        <w:rPr>
          <w:rFonts w:ascii="Times New Roman" w:hAnsi="Times New Roman" w:cs="Times New Roman"/>
          <w:sz w:val="24"/>
          <w:szCs w:val="24"/>
        </w:rPr>
        <w:t xml:space="preserve">Organizational design is a </w:t>
      </w:r>
      <w:r w:rsidR="00F216AD" w:rsidRPr="007A3823">
        <w:rPr>
          <w:rFonts w:ascii="Times New Roman" w:hAnsi="Times New Roman" w:cs="Times New Roman"/>
          <w:sz w:val="24"/>
          <w:szCs w:val="24"/>
        </w:rPr>
        <w:t>procedural arrangement</w:t>
      </w:r>
      <w:r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3F0F13">
        <w:rPr>
          <w:rFonts w:ascii="Times New Roman" w:hAnsi="Times New Roman" w:cs="Times New Roman"/>
          <w:sz w:val="24"/>
          <w:szCs w:val="24"/>
        </w:rPr>
        <w:t>that</w:t>
      </w:r>
      <w:r w:rsidRPr="007A3823">
        <w:rPr>
          <w:rFonts w:ascii="Times New Roman" w:hAnsi="Times New Roman" w:cs="Times New Roman"/>
          <w:sz w:val="24"/>
          <w:szCs w:val="24"/>
        </w:rPr>
        <w:t xml:space="preserve"> identifies </w:t>
      </w:r>
      <w:r w:rsidR="00F216AD" w:rsidRPr="007A3823">
        <w:rPr>
          <w:rFonts w:ascii="Times New Roman" w:hAnsi="Times New Roman" w:cs="Times New Roman"/>
          <w:sz w:val="24"/>
          <w:szCs w:val="24"/>
        </w:rPr>
        <w:t>incoherent aspects of work performance</w:t>
      </w:r>
      <w:r w:rsidRPr="007A3823">
        <w:rPr>
          <w:rFonts w:ascii="Times New Roman" w:hAnsi="Times New Roman" w:cs="Times New Roman"/>
          <w:sz w:val="24"/>
          <w:szCs w:val="24"/>
        </w:rPr>
        <w:t xml:space="preserve">, </w:t>
      </w:r>
      <w:r w:rsidR="00F216AD" w:rsidRPr="007A3823">
        <w:rPr>
          <w:rFonts w:ascii="Times New Roman" w:hAnsi="Times New Roman" w:cs="Times New Roman"/>
          <w:sz w:val="24"/>
          <w:szCs w:val="24"/>
        </w:rPr>
        <w:t>processes and systems then embarks on realigning them to adequately address</w:t>
      </w:r>
      <w:r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E711F3">
        <w:rPr>
          <w:rFonts w:ascii="Times New Roman" w:hAnsi="Times New Roman" w:cs="Times New Roman"/>
          <w:sz w:val="24"/>
          <w:szCs w:val="24"/>
        </w:rPr>
        <w:t>desired</w:t>
      </w:r>
      <w:r w:rsidR="00F216AD" w:rsidRPr="007A3823">
        <w:rPr>
          <w:rFonts w:ascii="Times New Roman" w:hAnsi="Times New Roman" w:cs="Times New Roman"/>
          <w:sz w:val="24"/>
          <w:szCs w:val="24"/>
        </w:rPr>
        <w:t xml:space="preserve"> business </w:t>
      </w:r>
      <w:r w:rsidRPr="007A3823">
        <w:rPr>
          <w:rFonts w:ascii="Times New Roman" w:hAnsi="Times New Roman" w:cs="Times New Roman"/>
          <w:sz w:val="24"/>
          <w:szCs w:val="24"/>
        </w:rPr>
        <w:t>goals</w:t>
      </w:r>
      <w:r w:rsidR="00F216AD" w:rsidRPr="007A3823">
        <w:rPr>
          <w:rFonts w:ascii="Times New Roman" w:hAnsi="Times New Roman" w:cs="Times New Roman"/>
          <w:sz w:val="24"/>
          <w:szCs w:val="24"/>
        </w:rPr>
        <w:t xml:space="preserve">. </w:t>
      </w:r>
      <w:r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F216AD" w:rsidRPr="007A3823">
        <w:rPr>
          <w:rFonts w:ascii="Times New Roman" w:hAnsi="Times New Roman" w:cs="Times New Roman"/>
          <w:sz w:val="24"/>
          <w:szCs w:val="24"/>
        </w:rPr>
        <w:t>According to Burton, Obel &amp; Håkonsson (2020), from this definition, the organization</w:t>
      </w:r>
      <w:r w:rsidR="003F0F13">
        <w:rPr>
          <w:rFonts w:ascii="Times New Roman" w:hAnsi="Times New Roman" w:cs="Times New Roman"/>
          <w:sz w:val="24"/>
          <w:szCs w:val="24"/>
        </w:rPr>
        <w:t>, therefore,</w:t>
      </w:r>
      <w:r w:rsidR="00F216AD"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E711F3">
        <w:rPr>
          <w:rFonts w:ascii="Times New Roman" w:hAnsi="Times New Roman" w:cs="Times New Roman"/>
          <w:sz w:val="24"/>
          <w:szCs w:val="24"/>
        </w:rPr>
        <w:t>develops a plan</w:t>
      </w:r>
      <w:r w:rsidRPr="007A3823">
        <w:rPr>
          <w:rFonts w:ascii="Times New Roman" w:hAnsi="Times New Roman" w:cs="Times New Roman"/>
          <w:sz w:val="24"/>
          <w:szCs w:val="24"/>
        </w:rPr>
        <w:t xml:space="preserve"> to </w:t>
      </w:r>
      <w:r w:rsidR="00F216AD" w:rsidRPr="007A3823">
        <w:rPr>
          <w:rFonts w:ascii="Times New Roman" w:hAnsi="Times New Roman" w:cs="Times New Roman"/>
          <w:sz w:val="24"/>
          <w:szCs w:val="24"/>
        </w:rPr>
        <w:t>device</w:t>
      </w:r>
      <w:r w:rsidRPr="007A3823">
        <w:rPr>
          <w:rFonts w:ascii="Times New Roman" w:hAnsi="Times New Roman" w:cs="Times New Roman"/>
          <w:sz w:val="24"/>
          <w:szCs w:val="24"/>
        </w:rPr>
        <w:t xml:space="preserve"> the new changes. </w:t>
      </w:r>
      <w:r w:rsidR="00F216AD" w:rsidRPr="007A3823">
        <w:rPr>
          <w:rFonts w:ascii="Times New Roman" w:hAnsi="Times New Roman" w:cs="Times New Roman"/>
          <w:sz w:val="24"/>
          <w:szCs w:val="24"/>
        </w:rPr>
        <w:t xml:space="preserve">The said changes </w:t>
      </w:r>
      <w:r w:rsidR="00E711F3">
        <w:rPr>
          <w:rFonts w:ascii="Times New Roman" w:hAnsi="Times New Roman" w:cs="Times New Roman"/>
          <w:sz w:val="24"/>
          <w:szCs w:val="24"/>
        </w:rPr>
        <w:t xml:space="preserve">consequently </w:t>
      </w:r>
      <w:r w:rsidR="00F216AD" w:rsidRPr="007A3823">
        <w:rPr>
          <w:rFonts w:ascii="Times New Roman" w:hAnsi="Times New Roman" w:cs="Times New Roman"/>
          <w:sz w:val="24"/>
          <w:szCs w:val="24"/>
        </w:rPr>
        <w:t xml:space="preserve">impact both company workforce and technical aspects of the organization. </w:t>
      </w:r>
      <w:r w:rsidR="00E711F3">
        <w:rPr>
          <w:rFonts w:ascii="Times New Roman" w:hAnsi="Times New Roman" w:cs="Times New Roman"/>
          <w:sz w:val="24"/>
          <w:szCs w:val="24"/>
        </w:rPr>
        <w:t>Friesen (2005) illustrates that t</w:t>
      </w:r>
      <w:r w:rsidRPr="007A3823">
        <w:rPr>
          <w:rFonts w:ascii="Times New Roman" w:hAnsi="Times New Roman" w:cs="Times New Roman"/>
          <w:sz w:val="24"/>
          <w:szCs w:val="24"/>
        </w:rPr>
        <w:t xml:space="preserve">he </w:t>
      </w:r>
      <w:r w:rsidR="00F216AD" w:rsidRPr="007A3823">
        <w:rPr>
          <w:rFonts w:ascii="Times New Roman" w:hAnsi="Times New Roman" w:cs="Times New Roman"/>
          <w:sz w:val="24"/>
          <w:szCs w:val="24"/>
        </w:rPr>
        <w:t>assurance of organization design process is creating a complete</w:t>
      </w:r>
      <w:r w:rsidRPr="007A3823">
        <w:rPr>
          <w:rFonts w:ascii="Times New Roman" w:hAnsi="Times New Roman" w:cs="Times New Roman"/>
          <w:sz w:val="24"/>
          <w:szCs w:val="24"/>
        </w:rPr>
        <w:t xml:space="preserve"> and </w:t>
      </w:r>
      <w:r w:rsidR="00F216AD" w:rsidRPr="007A3823">
        <w:rPr>
          <w:rFonts w:ascii="Times New Roman" w:hAnsi="Times New Roman" w:cs="Times New Roman"/>
          <w:sz w:val="24"/>
          <w:szCs w:val="24"/>
        </w:rPr>
        <w:t>all-inclusive</w:t>
      </w:r>
      <w:r w:rsidR="00E711F3">
        <w:rPr>
          <w:rFonts w:ascii="Times New Roman" w:hAnsi="Times New Roman" w:cs="Times New Roman"/>
          <w:sz w:val="24"/>
          <w:szCs w:val="24"/>
        </w:rPr>
        <w:t xml:space="preserve"> approach that leads to</w:t>
      </w:r>
      <w:r w:rsidRPr="007A3823">
        <w:rPr>
          <w:rFonts w:ascii="Times New Roman" w:hAnsi="Times New Roman" w:cs="Times New Roman"/>
          <w:sz w:val="24"/>
          <w:szCs w:val="24"/>
        </w:rPr>
        <w:t xml:space="preserve"> organizational </w:t>
      </w:r>
      <w:r w:rsidR="00F216AD" w:rsidRPr="007A3823">
        <w:rPr>
          <w:rFonts w:ascii="Times New Roman" w:hAnsi="Times New Roman" w:cs="Times New Roman"/>
          <w:sz w:val="24"/>
          <w:szCs w:val="24"/>
        </w:rPr>
        <w:t>advancement</w:t>
      </w:r>
      <w:r w:rsidR="00E711F3">
        <w:rPr>
          <w:rFonts w:ascii="Times New Roman" w:hAnsi="Times New Roman" w:cs="Times New Roman"/>
          <w:sz w:val="24"/>
          <w:szCs w:val="24"/>
        </w:rPr>
        <w:t>.</w:t>
      </w:r>
    </w:p>
    <w:p w14:paraId="056915FE" w14:textId="5AA7D5C9" w:rsidR="00AE4EF6" w:rsidRDefault="00F216AD" w:rsidP="00AE4E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3823">
        <w:rPr>
          <w:rFonts w:ascii="Times New Roman" w:hAnsi="Times New Roman" w:cs="Times New Roman"/>
          <w:sz w:val="24"/>
          <w:szCs w:val="24"/>
        </w:rPr>
        <w:t>Organization design takes into account c</w:t>
      </w:r>
      <w:r w:rsidR="00AA4870" w:rsidRPr="007A3823">
        <w:rPr>
          <w:rFonts w:ascii="Times New Roman" w:hAnsi="Times New Roman" w:cs="Times New Roman"/>
          <w:sz w:val="24"/>
          <w:szCs w:val="24"/>
        </w:rPr>
        <w:t>harter</w:t>
      </w:r>
      <w:r w:rsidRPr="007A3823">
        <w:rPr>
          <w:rFonts w:ascii="Times New Roman" w:hAnsi="Times New Roman" w:cs="Times New Roman"/>
          <w:sz w:val="24"/>
          <w:szCs w:val="24"/>
        </w:rPr>
        <w:t>ing the whole organizational processes</w:t>
      </w:r>
      <w:r w:rsidR="00E711F3">
        <w:rPr>
          <w:rFonts w:ascii="Times New Roman" w:hAnsi="Times New Roman" w:cs="Times New Roman"/>
          <w:sz w:val="24"/>
          <w:szCs w:val="24"/>
        </w:rPr>
        <w:t xml:space="preserve"> as a component</w:t>
      </w:r>
      <w:r w:rsidRPr="007A3823">
        <w:rPr>
          <w:rFonts w:ascii="Times New Roman" w:hAnsi="Times New Roman" w:cs="Times New Roman"/>
          <w:sz w:val="24"/>
          <w:szCs w:val="24"/>
        </w:rPr>
        <w:t>.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Pr="007A3823">
        <w:rPr>
          <w:rFonts w:ascii="Times New Roman" w:hAnsi="Times New Roman" w:cs="Times New Roman"/>
          <w:sz w:val="24"/>
          <w:szCs w:val="24"/>
        </w:rPr>
        <w:t>The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design </w:t>
      </w:r>
      <w:r w:rsidR="00E711F3">
        <w:rPr>
          <w:rFonts w:ascii="Times New Roman" w:hAnsi="Times New Roman" w:cs="Times New Roman"/>
          <w:sz w:val="24"/>
          <w:szCs w:val="24"/>
        </w:rPr>
        <w:t>team</w:t>
      </w:r>
      <w:r w:rsidRPr="007A3823">
        <w:rPr>
          <w:rFonts w:ascii="Times New Roman" w:hAnsi="Times New Roman" w:cs="Times New Roman"/>
          <w:sz w:val="24"/>
          <w:szCs w:val="24"/>
        </w:rPr>
        <w:t xml:space="preserve"> work</w:t>
      </w:r>
      <w:r w:rsidR="00E711F3">
        <w:rPr>
          <w:rFonts w:ascii="Times New Roman" w:hAnsi="Times New Roman" w:cs="Times New Roman"/>
          <w:sz w:val="24"/>
          <w:szCs w:val="24"/>
        </w:rPr>
        <w:t>s</w:t>
      </w:r>
      <w:r w:rsidRPr="007A3823">
        <w:rPr>
          <w:rFonts w:ascii="Times New Roman" w:hAnsi="Times New Roman" w:cs="Times New Roman"/>
          <w:sz w:val="24"/>
          <w:szCs w:val="24"/>
        </w:rPr>
        <w:t xml:space="preserve"> with critical stakeholders like</w:t>
      </w:r>
      <w:r w:rsidR="003F0F13">
        <w:rPr>
          <w:rFonts w:ascii="Times New Roman" w:hAnsi="Times New Roman" w:cs="Times New Roman"/>
          <w:sz w:val="24"/>
          <w:szCs w:val="24"/>
        </w:rPr>
        <w:t xml:space="preserve"> the</w:t>
      </w:r>
      <w:r w:rsidRPr="007A3823">
        <w:rPr>
          <w:rFonts w:ascii="Times New Roman" w:hAnsi="Times New Roman" w:cs="Times New Roman"/>
          <w:sz w:val="24"/>
          <w:szCs w:val="24"/>
        </w:rPr>
        <w:t xml:space="preserve"> management and employees in some areas to audit </w:t>
      </w:r>
      <w:r w:rsidR="003B5431" w:rsidRPr="007A3823">
        <w:rPr>
          <w:rFonts w:ascii="Times New Roman" w:hAnsi="Times New Roman" w:cs="Times New Roman"/>
          <w:sz w:val="24"/>
          <w:szCs w:val="24"/>
        </w:rPr>
        <w:t xml:space="preserve">business </w:t>
      </w:r>
      <w:r w:rsidR="00E711F3" w:rsidRPr="007A3823">
        <w:rPr>
          <w:rFonts w:ascii="Times New Roman" w:hAnsi="Times New Roman" w:cs="Times New Roman"/>
          <w:sz w:val="24"/>
          <w:szCs w:val="24"/>
        </w:rPr>
        <w:t>results</w:t>
      </w:r>
      <w:r w:rsidR="003B5431"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analyze </w:t>
      </w:r>
      <w:r w:rsidR="003B5431" w:rsidRPr="007A3823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Pr="007A3823">
        <w:rPr>
          <w:rFonts w:ascii="Times New Roman" w:hAnsi="Times New Roman" w:cs="Times New Roman"/>
          <w:sz w:val="24"/>
          <w:szCs w:val="24"/>
        </w:rPr>
        <w:t>wellbeing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 and determine</w:t>
      </w:r>
      <w:r w:rsidRPr="007A3823">
        <w:rPr>
          <w:rFonts w:ascii="Times New Roman" w:hAnsi="Times New Roman" w:cs="Times New Roman"/>
          <w:sz w:val="24"/>
          <w:szCs w:val="24"/>
        </w:rPr>
        <w:t xml:space="preserve"> its 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market and environmental demands. As discussed by Obel &amp; Håkonsson (2020), this is the charter that will provide </w:t>
      </w:r>
      <w:r w:rsidR="003F0F13">
        <w:rPr>
          <w:rFonts w:ascii="Times New Roman" w:hAnsi="Times New Roman" w:cs="Times New Roman"/>
          <w:sz w:val="24"/>
          <w:szCs w:val="24"/>
        </w:rPr>
        <w:t xml:space="preserve">an </w:t>
      </w:r>
      <w:r w:rsidR="003F279C" w:rsidRPr="007A3823">
        <w:rPr>
          <w:rFonts w:ascii="Times New Roman" w:hAnsi="Times New Roman" w:cs="Times New Roman"/>
          <w:sz w:val="24"/>
          <w:szCs w:val="24"/>
        </w:rPr>
        <w:t>effective roadmap to establishing a design process. From all these areas</w:t>
      </w:r>
      <w:r w:rsidR="003F0F13">
        <w:rPr>
          <w:rFonts w:ascii="Times New Roman" w:hAnsi="Times New Roman" w:cs="Times New Roman"/>
          <w:sz w:val="24"/>
          <w:szCs w:val="24"/>
        </w:rPr>
        <w:t>,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 a need or necessity for conducting the design process will be attained.</w:t>
      </w:r>
      <w:r w:rsidR="003B5431"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3F279C" w:rsidRPr="007A3823">
        <w:rPr>
          <w:rFonts w:ascii="Times New Roman" w:hAnsi="Times New Roman" w:cs="Times New Roman"/>
          <w:sz w:val="24"/>
          <w:szCs w:val="24"/>
        </w:rPr>
        <w:t>Then, a</w:t>
      </w:r>
      <w:r w:rsidR="00AA4870" w:rsidRPr="007A3823">
        <w:rPr>
          <w:rFonts w:ascii="Times New Roman" w:hAnsi="Times New Roman" w:cs="Times New Roman"/>
          <w:sz w:val="24"/>
          <w:szCs w:val="24"/>
        </w:rPr>
        <w:t>ssess</w:t>
      </w:r>
      <w:r w:rsidR="003F279C" w:rsidRPr="007A3823">
        <w:rPr>
          <w:rFonts w:ascii="Times New Roman" w:hAnsi="Times New Roman" w:cs="Times New Roman"/>
          <w:sz w:val="24"/>
          <w:szCs w:val="24"/>
        </w:rPr>
        <w:t>ment of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the </w:t>
      </w:r>
      <w:r w:rsidR="003F279C" w:rsidRPr="007A3823">
        <w:rPr>
          <w:rFonts w:ascii="Times New Roman" w:hAnsi="Times New Roman" w:cs="Times New Roman"/>
          <w:sz w:val="24"/>
          <w:szCs w:val="24"/>
        </w:rPr>
        <w:t>existing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state of the business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 in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the </w:t>
      </w:r>
      <w:r w:rsidR="00AA4870" w:rsidRPr="007A3823">
        <w:rPr>
          <w:rFonts w:ascii="Times New Roman" w:hAnsi="Times New Roman" w:cs="Times New Roman"/>
          <w:sz w:val="24"/>
          <w:szCs w:val="24"/>
        </w:rPr>
        <w:t>organization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 in order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to understand how it functio</w:t>
      </w:r>
      <w:r w:rsidR="00E74079">
        <w:rPr>
          <w:rFonts w:ascii="Times New Roman" w:hAnsi="Times New Roman" w:cs="Times New Roman"/>
          <w:sz w:val="24"/>
          <w:szCs w:val="24"/>
        </w:rPr>
        <w:t xml:space="preserve">ns, </w:t>
      </w:r>
      <w:r w:rsidR="00E74079" w:rsidRPr="007A3823">
        <w:rPr>
          <w:rFonts w:ascii="Times New Roman" w:hAnsi="Times New Roman" w:cs="Times New Roman"/>
          <w:sz w:val="24"/>
          <w:szCs w:val="24"/>
        </w:rPr>
        <w:t>what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 constitutes the business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strengths and weaknesses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 are researched before aligning them as 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core </w:t>
      </w:r>
      <w:r w:rsidR="003F279C" w:rsidRPr="007A3823">
        <w:rPr>
          <w:rFonts w:ascii="Times New Roman" w:hAnsi="Times New Roman" w:cs="Times New Roman"/>
          <w:sz w:val="24"/>
          <w:szCs w:val="24"/>
        </w:rPr>
        <w:t xml:space="preserve">principles and business strategy that the </w:t>
      </w:r>
      <w:r w:rsidR="00E711F3">
        <w:rPr>
          <w:rFonts w:ascii="Times New Roman" w:hAnsi="Times New Roman" w:cs="Times New Roman"/>
          <w:sz w:val="24"/>
          <w:szCs w:val="24"/>
        </w:rPr>
        <w:t xml:space="preserve">aimed </w:t>
      </w:r>
      <w:r w:rsidR="003F279C" w:rsidRPr="007A3823">
        <w:rPr>
          <w:rFonts w:ascii="Times New Roman" w:hAnsi="Times New Roman" w:cs="Times New Roman"/>
          <w:sz w:val="24"/>
          <w:szCs w:val="24"/>
        </w:rPr>
        <w:t>design will improve (Friesen, 2005).</w:t>
      </w:r>
    </w:p>
    <w:p w14:paraId="6E6D0F4B" w14:textId="79F464D9" w:rsidR="00AE4EF6" w:rsidRDefault="003F279C" w:rsidP="00AE4EF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A3823">
        <w:rPr>
          <w:rFonts w:ascii="Times New Roman" w:hAnsi="Times New Roman" w:cs="Times New Roman"/>
          <w:sz w:val="24"/>
          <w:szCs w:val="24"/>
        </w:rPr>
        <w:t>Furthermore, the next component becomes the d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esign </w:t>
      </w:r>
      <w:r w:rsidRPr="007A3823">
        <w:rPr>
          <w:rFonts w:ascii="Times New Roman" w:hAnsi="Times New Roman" w:cs="Times New Roman"/>
          <w:sz w:val="24"/>
          <w:szCs w:val="24"/>
        </w:rPr>
        <w:t>itself. At this phase</w:t>
      </w:r>
      <w:r w:rsidR="00E711F3">
        <w:rPr>
          <w:rFonts w:ascii="Times New Roman" w:hAnsi="Times New Roman" w:cs="Times New Roman"/>
          <w:sz w:val="24"/>
          <w:szCs w:val="24"/>
        </w:rPr>
        <w:t>,</w:t>
      </w:r>
      <w:r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3F0F13">
        <w:rPr>
          <w:rFonts w:ascii="Times New Roman" w:hAnsi="Times New Roman" w:cs="Times New Roman"/>
          <w:sz w:val="24"/>
          <w:szCs w:val="24"/>
        </w:rPr>
        <w:t xml:space="preserve">the </w:t>
      </w:r>
      <w:r w:rsidRPr="007A3823">
        <w:rPr>
          <w:rFonts w:ascii="Times New Roman" w:hAnsi="Times New Roman" w:cs="Times New Roman"/>
          <w:sz w:val="24"/>
          <w:szCs w:val="24"/>
        </w:rPr>
        <w:t>definition of conceptual organization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 principle</w:t>
      </w:r>
      <w:r w:rsidRPr="007A3823">
        <w:rPr>
          <w:rFonts w:ascii="Times New Roman" w:hAnsi="Times New Roman" w:cs="Times New Roman"/>
          <w:sz w:val="24"/>
          <w:szCs w:val="24"/>
        </w:rPr>
        <w:t xml:space="preserve"> is carried out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. </w:t>
      </w:r>
      <w:r w:rsidR="00E711F3">
        <w:rPr>
          <w:rFonts w:ascii="Times New Roman" w:hAnsi="Times New Roman" w:cs="Times New Roman"/>
          <w:sz w:val="24"/>
          <w:szCs w:val="24"/>
        </w:rPr>
        <w:t xml:space="preserve">This is the main principle that the design seeks to improve. </w:t>
      </w:r>
      <w:r w:rsidRPr="007A3823">
        <w:rPr>
          <w:rFonts w:ascii="Times New Roman" w:hAnsi="Times New Roman" w:cs="Times New Roman"/>
          <w:sz w:val="24"/>
          <w:szCs w:val="24"/>
        </w:rPr>
        <w:t xml:space="preserve">Based on the charter findings in the first component, 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the design at this stage may focus on elements such as functions, customer-types and definition of </w:t>
      </w:r>
      <w:r w:rsidR="003F0F13">
        <w:rPr>
          <w:rFonts w:ascii="Times New Roman" w:hAnsi="Times New Roman" w:cs="Times New Roman"/>
          <w:sz w:val="24"/>
          <w:szCs w:val="24"/>
        </w:rPr>
        <w:t xml:space="preserve">the </w:t>
      </w:r>
      <w:r w:rsidR="007B454A">
        <w:rPr>
          <w:rFonts w:ascii="Times New Roman" w:hAnsi="Times New Roman" w:cs="Times New Roman"/>
          <w:sz w:val="24"/>
          <w:szCs w:val="24"/>
        </w:rPr>
        <w:t xml:space="preserve">needed </w:t>
      </w:r>
      <w:r w:rsidR="00AA4870" w:rsidRPr="007A3823">
        <w:rPr>
          <w:rFonts w:ascii="Times New Roman" w:hAnsi="Times New Roman" w:cs="Times New Roman"/>
          <w:sz w:val="24"/>
          <w:szCs w:val="24"/>
        </w:rPr>
        <w:t>skills</w:t>
      </w:r>
      <w:r w:rsidR="003F0F13">
        <w:rPr>
          <w:rFonts w:ascii="Times New Roman" w:hAnsi="Times New Roman" w:cs="Times New Roman"/>
          <w:sz w:val="24"/>
          <w:szCs w:val="24"/>
        </w:rPr>
        <w:t>,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 as illustrated by Sitar &amp; Škerlavaj (2018)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. </w:t>
      </w:r>
      <w:r w:rsidR="00567238" w:rsidRPr="007A3823">
        <w:rPr>
          <w:rFonts w:ascii="Times New Roman" w:hAnsi="Times New Roman" w:cs="Times New Roman"/>
          <w:sz w:val="24"/>
          <w:szCs w:val="24"/>
        </w:rPr>
        <w:t>Most researchers posit that at this stage</w:t>
      </w:r>
      <w:r w:rsidR="003F0F13">
        <w:rPr>
          <w:rFonts w:ascii="Times New Roman" w:hAnsi="Times New Roman" w:cs="Times New Roman"/>
          <w:sz w:val="24"/>
          <w:szCs w:val="24"/>
        </w:rPr>
        <w:t>,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 there is </w:t>
      </w:r>
      <w:r w:rsidR="00567238" w:rsidRPr="007A3823">
        <w:rPr>
          <w:rFonts w:ascii="Times New Roman" w:hAnsi="Times New Roman" w:cs="Times New Roman"/>
          <w:sz w:val="24"/>
          <w:szCs w:val="24"/>
        </w:rPr>
        <w:lastRenderedPageBreak/>
        <w:t xml:space="preserve">relevance for establishing </w:t>
      </w:r>
      <w:r w:rsidR="00AA4870" w:rsidRPr="007A3823">
        <w:rPr>
          <w:rFonts w:ascii="Times New Roman" w:hAnsi="Times New Roman" w:cs="Times New Roman"/>
          <w:sz w:val="24"/>
          <w:szCs w:val="24"/>
        </w:rPr>
        <w:t>performance metrics for each function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 or structure of the team in order to maintain and keep their operations in check. Lastly, </w:t>
      </w:r>
      <w:r w:rsidR="003F0F13">
        <w:rPr>
          <w:rFonts w:ascii="Times New Roman" w:hAnsi="Times New Roman" w:cs="Times New Roman"/>
          <w:sz w:val="24"/>
          <w:szCs w:val="24"/>
        </w:rPr>
        <w:t xml:space="preserve">the 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implementation of the design </w:t>
      </w:r>
      <w:r w:rsidR="007B454A">
        <w:rPr>
          <w:rFonts w:ascii="Times New Roman" w:hAnsi="Times New Roman" w:cs="Times New Roman"/>
          <w:sz w:val="24"/>
          <w:szCs w:val="24"/>
        </w:rPr>
        <w:t xml:space="preserve">is the component that </w:t>
      </w:r>
      <w:r w:rsidR="00567238" w:rsidRPr="007A3823">
        <w:rPr>
          <w:rFonts w:ascii="Times New Roman" w:hAnsi="Times New Roman" w:cs="Times New Roman"/>
          <w:sz w:val="24"/>
          <w:szCs w:val="24"/>
        </w:rPr>
        <w:t>forties the new pr</w:t>
      </w:r>
      <w:r w:rsidR="007B454A">
        <w:rPr>
          <w:rFonts w:ascii="Times New Roman" w:hAnsi="Times New Roman" w:cs="Times New Roman"/>
          <w:sz w:val="24"/>
          <w:szCs w:val="24"/>
        </w:rPr>
        <w:t>ocesses of operating the organization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’s business. The organization’s workforce becomes </w:t>
      </w:r>
      <w:r w:rsidR="007B454A">
        <w:rPr>
          <w:rFonts w:ascii="Times New Roman" w:hAnsi="Times New Roman" w:cs="Times New Roman"/>
          <w:sz w:val="24"/>
          <w:szCs w:val="24"/>
        </w:rPr>
        <w:t xml:space="preserve">organized into naturally cultured </w:t>
      </w:r>
      <w:r w:rsidR="00AA4870" w:rsidRPr="007A3823">
        <w:rPr>
          <w:rFonts w:ascii="Times New Roman" w:hAnsi="Times New Roman" w:cs="Times New Roman"/>
          <w:sz w:val="24"/>
          <w:szCs w:val="24"/>
        </w:rPr>
        <w:t>workgroups</w:t>
      </w:r>
      <w:r w:rsidR="00567238" w:rsidRPr="007A3823">
        <w:rPr>
          <w:rFonts w:ascii="Times New Roman" w:hAnsi="Times New Roman" w:cs="Times New Roman"/>
          <w:sz w:val="24"/>
          <w:szCs w:val="24"/>
        </w:rPr>
        <w:t>. T</w:t>
      </w:r>
      <w:r w:rsidR="007B454A">
        <w:rPr>
          <w:rFonts w:ascii="Times New Roman" w:hAnsi="Times New Roman" w:cs="Times New Roman"/>
          <w:sz w:val="24"/>
          <w:szCs w:val="24"/>
        </w:rPr>
        <w:t>he leadership of the organization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 </w:t>
      </w:r>
      <w:r w:rsidR="007B454A">
        <w:rPr>
          <w:rFonts w:ascii="Times New Roman" w:hAnsi="Times New Roman" w:cs="Times New Roman"/>
          <w:sz w:val="24"/>
          <w:szCs w:val="24"/>
        </w:rPr>
        <w:t xml:space="preserve">should provide </w:t>
      </w:r>
      <w:r w:rsidR="00567238" w:rsidRPr="007A3823">
        <w:rPr>
          <w:rFonts w:ascii="Times New Roman" w:hAnsi="Times New Roman" w:cs="Times New Roman"/>
          <w:sz w:val="24"/>
          <w:szCs w:val="24"/>
        </w:rPr>
        <w:t>tra</w:t>
      </w:r>
      <w:r w:rsidR="007B454A">
        <w:rPr>
          <w:rFonts w:ascii="Times New Roman" w:hAnsi="Times New Roman" w:cs="Times New Roman"/>
          <w:sz w:val="24"/>
          <w:szCs w:val="24"/>
        </w:rPr>
        <w:t>ining in the new design so as to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 keep</w:t>
      </w:r>
      <w:r w:rsidR="007B454A">
        <w:rPr>
          <w:rFonts w:ascii="Times New Roman" w:hAnsi="Times New Roman" w:cs="Times New Roman"/>
          <w:sz w:val="24"/>
          <w:szCs w:val="24"/>
        </w:rPr>
        <w:t xml:space="preserve"> its people</w:t>
      </w:r>
      <w:r w:rsidR="00567238" w:rsidRPr="007A3823">
        <w:rPr>
          <w:rFonts w:ascii="Times New Roman" w:hAnsi="Times New Roman" w:cs="Times New Roman"/>
          <w:sz w:val="24"/>
          <w:szCs w:val="24"/>
        </w:rPr>
        <w:t xml:space="preserve"> abreast with present issues and expectations of the new design (Sitar &amp; Škerlavaj, 2018). </w:t>
      </w:r>
      <w:r w:rsidR="007A3823" w:rsidRPr="007A3823">
        <w:rPr>
          <w:rFonts w:ascii="Times New Roman" w:hAnsi="Times New Roman" w:cs="Times New Roman"/>
          <w:sz w:val="24"/>
          <w:szCs w:val="24"/>
        </w:rPr>
        <w:t xml:space="preserve">Implementation of the new design through training of staff improves the previous </w:t>
      </w:r>
      <w:r w:rsidR="00AA4870" w:rsidRPr="007A3823">
        <w:rPr>
          <w:rFonts w:ascii="Times New Roman" w:hAnsi="Times New Roman" w:cs="Times New Roman"/>
          <w:sz w:val="24"/>
          <w:szCs w:val="24"/>
        </w:rPr>
        <w:t xml:space="preserve">roles </w:t>
      </w:r>
      <w:r w:rsidR="007A3823" w:rsidRPr="007A3823">
        <w:rPr>
          <w:rFonts w:ascii="Times New Roman" w:hAnsi="Times New Roman" w:cs="Times New Roman"/>
          <w:sz w:val="24"/>
          <w:szCs w:val="24"/>
        </w:rPr>
        <w:t>that were underserved in the organization before the new design.</w:t>
      </w:r>
    </w:p>
    <w:p w14:paraId="5AB71215" w14:textId="4E2EA497" w:rsidR="003B5431" w:rsidRDefault="00AE4EF6" w:rsidP="0048040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 </w:t>
      </w:r>
      <w:r w:rsidR="00E06D3C" w:rsidRPr="00E06D3C">
        <w:rPr>
          <w:rFonts w:ascii="Times New Roman" w:hAnsi="Times New Roman" w:cs="Times New Roman"/>
          <w:b/>
          <w:sz w:val="24"/>
          <w:szCs w:val="24"/>
        </w:rPr>
        <w:t xml:space="preserve">Image </w:t>
      </w:r>
      <w:r>
        <w:rPr>
          <w:rFonts w:ascii="Times New Roman" w:hAnsi="Times New Roman" w:cs="Times New Roman"/>
          <w:b/>
          <w:sz w:val="24"/>
          <w:szCs w:val="24"/>
        </w:rPr>
        <w:t>Illustrating</w:t>
      </w:r>
      <w:r w:rsidR="00E06D3C" w:rsidRPr="00E06D3C">
        <w:rPr>
          <w:rFonts w:ascii="Times New Roman" w:hAnsi="Times New Roman" w:cs="Times New Roman"/>
          <w:b/>
          <w:sz w:val="24"/>
          <w:szCs w:val="24"/>
        </w:rPr>
        <w:t xml:space="preserve"> Innovation</w:t>
      </w:r>
    </w:p>
    <w:p w14:paraId="3C3D9F7F" w14:textId="77777777" w:rsidR="00E06D3C" w:rsidRPr="00E06D3C" w:rsidRDefault="0080365C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23619C" wp14:editId="0A6447DC">
            <wp:extent cx="5928360" cy="4183380"/>
            <wp:effectExtent l="0" t="0" r="0" b="7620"/>
            <wp:docPr id="1" name="Picture 1" descr="C:\Users\dafine\Pictures\Organizational-Design-Defini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fine\Pictures\Organizational-Design-Definitio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45EDB" w14:textId="77777777" w:rsidR="00AE4EF6" w:rsidRDefault="00AE4EF6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91A7AE7" w14:textId="69F77304" w:rsidR="00AE4EF6" w:rsidRDefault="007A3823" w:rsidP="00AE4E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382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27F70BA" w14:textId="77777777" w:rsidR="00AE4EF6" w:rsidRDefault="00AE4EF6" w:rsidP="00AE4EF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A3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Burton, R. M., Obel, B., &amp; Håkonsson, D. D. (2020). </w:t>
      </w:r>
      <w:r w:rsidRPr="007A38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Organizational Design</w:t>
      </w:r>
      <w:r w:rsidRPr="007A3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14:paraId="5E145DB8" w14:textId="1C4B9BBD" w:rsidR="00AE4EF6" w:rsidRDefault="00AE4EF6" w:rsidP="00AE4EF6">
      <w:pPr>
        <w:spacing w:line="480" w:lineRule="auto"/>
        <w:ind w:left="720" w:hanging="720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216AD">
        <w:rPr>
          <w:rFonts w:ascii="Times New Roman" w:eastAsia="Times New Roman" w:hAnsi="Times New Roman" w:cs="Times New Roman"/>
          <w:color w:val="2D3B45"/>
          <w:sz w:val="24"/>
          <w:szCs w:val="24"/>
        </w:rPr>
        <w:t>Friesen, B.G. (2005). Organization Design for the 21st Century. </w:t>
      </w:r>
      <w:r w:rsidRPr="00F216AD">
        <w:rPr>
          <w:rFonts w:ascii="Times New Roman" w:eastAsia="Times New Roman" w:hAnsi="Times New Roman" w:cs="Times New Roman"/>
          <w:i/>
          <w:iCs/>
          <w:color w:val="2D3B45"/>
          <w:sz w:val="24"/>
          <w:szCs w:val="24"/>
        </w:rPr>
        <w:t>Consulting to Management</w:t>
      </w:r>
      <w:r w:rsidRPr="00F216A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, 16(3), pg. 32. </w:t>
      </w:r>
      <w:r w:rsidR="002030DD" w:rsidRPr="00F216AD">
        <w:rPr>
          <w:rFonts w:ascii="Times New Roman" w:eastAsia="Times New Roman" w:hAnsi="Times New Roman" w:cs="Times New Roman"/>
          <w:color w:val="2D3B45"/>
          <w:sz w:val="24"/>
          <w:szCs w:val="24"/>
        </w:rPr>
        <w:t>ProQuest</w:t>
      </w:r>
    </w:p>
    <w:p w14:paraId="4E5C46FE" w14:textId="77777777" w:rsidR="00AE4EF6" w:rsidRDefault="00AE4EF6" w:rsidP="00AE4EF6">
      <w:pPr>
        <w:spacing w:line="480" w:lineRule="auto"/>
        <w:ind w:left="720" w:hanging="720"/>
      </w:pPr>
      <w:r w:rsidRPr="007A3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Sitar, A. S., &amp; Škerlavaj, M. (2018). Learning-Structure Fit Part I: Conceptualizing The Relationship Between Organizational Structure And Employee Learning. </w:t>
      </w:r>
      <w:r w:rsidRPr="007A38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Learning Organization</w:t>
      </w:r>
      <w:r w:rsidRPr="007A3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A38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7A38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294-304.</w:t>
      </w:r>
    </w:p>
    <w:sectPr w:rsidR="00AE4EF6" w:rsidSect="00AE4EF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4198FD" w14:textId="77777777" w:rsidR="004F524F" w:rsidRDefault="004F524F" w:rsidP="008B19F5">
      <w:pPr>
        <w:spacing w:after="0" w:line="240" w:lineRule="auto"/>
      </w:pPr>
      <w:r>
        <w:separator/>
      </w:r>
    </w:p>
  </w:endnote>
  <w:endnote w:type="continuationSeparator" w:id="0">
    <w:p w14:paraId="05570AB6" w14:textId="77777777" w:rsidR="004F524F" w:rsidRDefault="004F524F" w:rsidP="008B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9BE5F4" w14:textId="77777777" w:rsidR="004F524F" w:rsidRDefault="004F524F" w:rsidP="008B19F5">
      <w:pPr>
        <w:spacing w:after="0" w:line="240" w:lineRule="auto"/>
      </w:pPr>
      <w:r>
        <w:separator/>
      </w:r>
    </w:p>
  </w:footnote>
  <w:footnote w:type="continuationSeparator" w:id="0">
    <w:p w14:paraId="0DD33D83" w14:textId="77777777" w:rsidR="004F524F" w:rsidRDefault="004F524F" w:rsidP="008B1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567611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E6CB90" w14:textId="26114DE8" w:rsidR="008B19F5" w:rsidRPr="00AE4EF6" w:rsidRDefault="00AE4EF6" w:rsidP="00AE4EF6">
        <w:pPr>
          <w:pStyle w:val="Header"/>
          <w:jc w:val="right"/>
          <w:rPr>
            <w:rFonts w:ascii="Times New Roman" w:hAnsi="Times New Roman" w:cs="Times New Roman"/>
          </w:rPr>
        </w:pPr>
        <w:r w:rsidRPr="00AE4EF6">
          <w:rPr>
            <w:rFonts w:ascii="Times New Roman" w:hAnsi="Times New Roman" w:cs="Times New Roman"/>
          </w:rPr>
          <w:t>WEEK 1 DISCUSSION 1: ORGANIZATION DESIGN</w:t>
        </w:r>
        <w:r>
          <w:rPr>
            <w:rFonts w:ascii="Times New Roman" w:hAnsi="Times New Roman" w:cs="Times New Roman"/>
          </w:rPr>
          <w:tab/>
        </w:r>
        <w:r w:rsidRPr="00AE4EF6">
          <w:rPr>
            <w:rFonts w:ascii="Times New Roman" w:hAnsi="Times New Roman" w:cs="Times New Roman"/>
          </w:rPr>
          <w:fldChar w:fldCharType="begin"/>
        </w:r>
        <w:r w:rsidRPr="00AE4EF6">
          <w:rPr>
            <w:rFonts w:ascii="Times New Roman" w:hAnsi="Times New Roman" w:cs="Times New Roman"/>
          </w:rPr>
          <w:instrText xml:space="preserve"> PAGE   \* MERGEFORMAT </w:instrText>
        </w:r>
        <w:r w:rsidRPr="00AE4EF6">
          <w:rPr>
            <w:rFonts w:ascii="Times New Roman" w:hAnsi="Times New Roman" w:cs="Times New Roman"/>
          </w:rPr>
          <w:fldChar w:fldCharType="separate"/>
        </w:r>
        <w:r w:rsidRPr="00AE4EF6">
          <w:rPr>
            <w:rFonts w:ascii="Times New Roman" w:hAnsi="Times New Roman" w:cs="Times New Roman"/>
            <w:noProof/>
          </w:rPr>
          <w:t>2</w:t>
        </w:r>
        <w:r w:rsidRPr="00AE4EF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275557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4F4AB4" w14:textId="5F92F881" w:rsidR="00AE4EF6" w:rsidRPr="00AE4EF6" w:rsidRDefault="00AE4EF6" w:rsidP="00AE4EF6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AE4EF6">
          <w:rPr>
            <w:rFonts w:ascii="Times New Roman" w:hAnsi="Times New Roman" w:cs="Times New Roman"/>
          </w:rPr>
          <w:t>WEEK 1 DISCUSSION 1: ORGANIZATION DESIGN</w:t>
        </w:r>
        <w:r>
          <w:rPr>
            <w:rFonts w:ascii="Times New Roman" w:hAnsi="Times New Roman" w:cs="Times New Roman"/>
          </w:rPr>
          <w:tab/>
        </w:r>
        <w:r w:rsidRPr="00AE4EF6">
          <w:rPr>
            <w:rFonts w:ascii="Times New Roman" w:hAnsi="Times New Roman" w:cs="Times New Roman"/>
          </w:rPr>
          <w:fldChar w:fldCharType="begin"/>
        </w:r>
        <w:r w:rsidRPr="00AE4EF6">
          <w:rPr>
            <w:rFonts w:ascii="Times New Roman" w:hAnsi="Times New Roman" w:cs="Times New Roman"/>
          </w:rPr>
          <w:instrText xml:space="preserve"> PAGE   \* MERGEFORMAT </w:instrText>
        </w:r>
        <w:r w:rsidRPr="00AE4EF6">
          <w:rPr>
            <w:rFonts w:ascii="Times New Roman" w:hAnsi="Times New Roman" w:cs="Times New Roman"/>
          </w:rPr>
          <w:fldChar w:fldCharType="separate"/>
        </w:r>
        <w:r w:rsidRPr="00AE4EF6">
          <w:rPr>
            <w:rFonts w:ascii="Times New Roman" w:hAnsi="Times New Roman" w:cs="Times New Roman"/>
            <w:noProof/>
          </w:rPr>
          <w:t>2</w:t>
        </w:r>
        <w:r w:rsidRPr="00AE4EF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431"/>
    <w:rsid w:val="002030DD"/>
    <w:rsid w:val="003A733C"/>
    <w:rsid w:val="003B5431"/>
    <w:rsid w:val="003F0F13"/>
    <w:rsid w:val="003F279C"/>
    <w:rsid w:val="00473191"/>
    <w:rsid w:val="0048040F"/>
    <w:rsid w:val="004F524F"/>
    <w:rsid w:val="00567238"/>
    <w:rsid w:val="007A3823"/>
    <w:rsid w:val="007B454A"/>
    <w:rsid w:val="0080365C"/>
    <w:rsid w:val="008B19F5"/>
    <w:rsid w:val="00967889"/>
    <w:rsid w:val="00AA4870"/>
    <w:rsid w:val="00AE4EF6"/>
    <w:rsid w:val="00E06D3C"/>
    <w:rsid w:val="00E30146"/>
    <w:rsid w:val="00E711F3"/>
    <w:rsid w:val="00E74079"/>
    <w:rsid w:val="00EC61AC"/>
    <w:rsid w:val="00ED1659"/>
    <w:rsid w:val="00F2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045E3"/>
  <w15:docId w15:val="{5BEE7EA2-59D1-4397-B1C0-E61D65FC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1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9F5"/>
  </w:style>
  <w:style w:type="paragraph" w:styleId="Footer">
    <w:name w:val="footer"/>
    <w:basedOn w:val="Normal"/>
    <w:link w:val="FooterChar"/>
    <w:uiPriority w:val="99"/>
    <w:unhideWhenUsed/>
    <w:rsid w:val="008B19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9F5"/>
  </w:style>
  <w:style w:type="paragraph" w:styleId="BalloonText">
    <w:name w:val="Balloon Text"/>
    <w:basedOn w:val="Normal"/>
    <w:link w:val="BalloonTextChar"/>
    <w:uiPriority w:val="99"/>
    <w:semiHidden/>
    <w:unhideWhenUsed/>
    <w:rsid w:val="00803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6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13</cp:revision>
  <dcterms:created xsi:type="dcterms:W3CDTF">2020-08-12T01:39:00Z</dcterms:created>
  <dcterms:modified xsi:type="dcterms:W3CDTF">2020-08-12T09:48:00Z</dcterms:modified>
</cp:coreProperties>
</file>